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572" w:rsidRDefault="00C01572" w:rsidP="00C01572">
      <w:bookmarkStart w:id="0" w:name="_GoBack"/>
      <w:bookmarkEnd w:id="0"/>
    </w:p>
    <w:p w:rsidR="00C01572" w:rsidRPr="00652DCC" w:rsidRDefault="00C01572" w:rsidP="00652DCC">
      <w:pPr>
        <w:jc w:val="center"/>
        <w:rPr>
          <w:rFonts w:ascii="华文中宋" w:eastAsia="华文中宋" w:hAnsi="华文中宋"/>
          <w:sz w:val="32"/>
          <w:szCs w:val="32"/>
        </w:rPr>
      </w:pPr>
      <w:r w:rsidRPr="00652DCC">
        <w:rPr>
          <w:rFonts w:ascii="华文中宋" w:eastAsia="华文中宋" w:hAnsi="华文中宋" w:hint="eastAsia"/>
          <w:sz w:val="32"/>
          <w:szCs w:val="32"/>
        </w:rPr>
        <w:t>蒸</w:t>
      </w:r>
      <w:r w:rsidR="00652DCC" w:rsidRPr="00652DCC">
        <w:rPr>
          <w:rFonts w:ascii="华文中宋" w:eastAsia="华文中宋" w:hAnsi="华文中宋" w:hint="eastAsia"/>
          <w:sz w:val="32"/>
          <w:szCs w:val="32"/>
        </w:rPr>
        <w:t>发</w:t>
      </w:r>
      <w:r w:rsidRPr="00652DCC">
        <w:rPr>
          <w:rFonts w:ascii="华文中宋" w:eastAsia="华文中宋" w:hAnsi="华文中宋" w:hint="eastAsia"/>
          <w:sz w:val="32"/>
          <w:szCs w:val="32"/>
        </w:rPr>
        <w:t>和沸腾的异同点</w:t>
      </w:r>
    </w:p>
    <w:tbl>
      <w:tblPr>
        <w:tblStyle w:val="-4"/>
        <w:tblW w:w="0" w:type="auto"/>
        <w:tblLook w:val="04A0" w:firstRow="1" w:lastRow="0" w:firstColumn="1" w:lastColumn="0" w:noHBand="0" w:noVBand="1"/>
      </w:tblPr>
      <w:tblGrid>
        <w:gridCol w:w="1626"/>
        <w:gridCol w:w="1658"/>
        <w:gridCol w:w="2349"/>
        <w:gridCol w:w="2673"/>
      </w:tblGrid>
      <w:tr w:rsidR="00C01572" w:rsidRPr="00C01572" w:rsidTr="00A821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gridSpan w:val="2"/>
            <w:tcBorders>
              <w:tl2br w:val="single" w:sz="8" w:space="0" w:color="8064A2" w:themeColor="accent4"/>
            </w:tcBorders>
            <w:vAlign w:val="center"/>
          </w:tcPr>
          <w:p w:rsidR="00C01572" w:rsidRPr="00C01572" w:rsidRDefault="00C01572" w:rsidP="00C01572">
            <w:pPr>
              <w:jc w:val="center"/>
            </w:pPr>
            <w:bookmarkStart w:id="1" w:name="OLE_LINK1"/>
          </w:p>
        </w:tc>
        <w:tc>
          <w:tcPr>
            <w:tcW w:w="2409" w:type="dxa"/>
            <w:vAlign w:val="center"/>
          </w:tcPr>
          <w:p w:rsidR="00C01572" w:rsidRPr="00C01572" w:rsidRDefault="00C01572" w:rsidP="00C015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01572">
              <w:rPr>
                <w:rFonts w:hint="eastAsia"/>
              </w:rPr>
              <w:t>蒸发</w:t>
            </w:r>
          </w:p>
        </w:tc>
        <w:tc>
          <w:tcPr>
            <w:tcW w:w="2744" w:type="dxa"/>
            <w:vAlign w:val="center"/>
          </w:tcPr>
          <w:p w:rsidR="00C01572" w:rsidRPr="00C01572" w:rsidRDefault="00C01572" w:rsidP="00C015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01572">
              <w:rPr>
                <w:rFonts w:hint="eastAsia"/>
              </w:rPr>
              <w:t>沸腾</w:t>
            </w:r>
          </w:p>
        </w:tc>
      </w:tr>
      <w:tr w:rsidR="00C01572" w:rsidRPr="00C01572" w:rsidTr="006D5A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gridSpan w:val="2"/>
            <w:vAlign w:val="center"/>
          </w:tcPr>
          <w:p w:rsidR="00C01572" w:rsidRPr="00C01572" w:rsidRDefault="00C01572" w:rsidP="00C01572">
            <w:pPr>
              <w:jc w:val="center"/>
            </w:pPr>
            <w:r w:rsidRPr="00C01572">
              <w:rPr>
                <w:rFonts w:hint="eastAsia"/>
              </w:rPr>
              <w:t>相同点</w:t>
            </w:r>
          </w:p>
        </w:tc>
        <w:tc>
          <w:tcPr>
            <w:tcW w:w="5153" w:type="dxa"/>
            <w:gridSpan w:val="2"/>
            <w:vAlign w:val="center"/>
          </w:tcPr>
          <w:p w:rsidR="00C01572" w:rsidRPr="00C01572" w:rsidRDefault="00C01572" w:rsidP="00C015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1572">
              <w:rPr>
                <w:rFonts w:hint="eastAsia"/>
              </w:rPr>
              <w:t>都是从液态变成气态，都要吸热</w:t>
            </w:r>
          </w:p>
        </w:tc>
      </w:tr>
      <w:tr w:rsidR="00C01572" w:rsidRPr="00C01572" w:rsidTr="006D5AF2">
        <w:trPr>
          <w:trHeight w:val="4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vMerge w:val="restart"/>
            <w:vAlign w:val="center"/>
          </w:tcPr>
          <w:p w:rsidR="00C01572" w:rsidRPr="00C01572" w:rsidRDefault="00C01572" w:rsidP="00C01572">
            <w:pPr>
              <w:jc w:val="center"/>
            </w:pPr>
            <w:r w:rsidRPr="00C01572">
              <w:rPr>
                <w:rFonts w:hint="eastAsia"/>
              </w:rPr>
              <w:t>不同点</w:t>
            </w:r>
          </w:p>
        </w:tc>
        <w:tc>
          <w:tcPr>
            <w:tcW w:w="1701" w:type="dxa"/>
            <w:vAlign w:val="center"/>
          </w:tcPr>
          <w:p w:rsidR="00C01572" w:rsidRPr="00C01572" w:rsidRDefault="00C01572" w:rsidP="00C015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01572">
              <w:rPr>
                <w:rFonts w:hint="eastAsia"/>
              </w:rPr>
              <w:t>发生部位</w:t>
            </w:r>
          </w:p>
        </w:tc>
        <w:tc>
          <w:tcPr>
            <w:tcW w:w="2409" w:type="dxa"/>
            <w:vAlign w:val="center"/>
          </w:tcPr>
          <w:p w:rsidR="00C01572" w:rsidRPr="00C01572" w:rsidRDefault="00C01572" w:rsidP="00C01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01572">
              <w:rPr>
                <w:rFonts w:hint="eastAsia"/>
              </w:rPr>
              <w:t>只在液体表面进行</w:t>
            </w:r>
          </w:p>
        </w:tc>
        <w:tc>
          <w:tcPr>
            <w:tcW w:w="2744" w:type="dxa"/>
            <w:vAlign w:val="center"/>
          </w:tcPr>
          <w:p w:rsidR="00C01572" w:rsidRPr="00C01572" w:rsidRDefault="00C01572" w:rsidP="00C01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01572">
              <w:rPr>
                <w:rFonts w:hint="eastAsia"/>
              </w:rPr>
              <w:t>液体内部和表面同时发生</w:t>
            </w:r>
          </w:p>
        </w:tc>
      </w:tr>
      <w:tr w:rsidR="00C01572" w:rsidRPr="00C01572" w:rsidTr="006D5A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vMerge/>
            <w:vAlign w:val="center"/>
          </w:tcPr>
          <w:p w:rsidR="00C01572" w:rsidRPr="00C01572" w:rsidRDefault="00C01572" w:rsidP="00C0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C01572" w:rsidRPr="00C01572" w:rsidRDefault="00C01572" w:rsidP="00C015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1572">
              <w:rPr>
                <w:rFonts w:hint="eastAsia"/>
              </w:rPr>
              <w:t>剧烈程度</w:t>
            </w:r>
          </w:p>
        </w:tc>
        <w:tc>
          <w:tcPr>
            <w:tcW w:w="2409" w:type="dxa"/>
            <w:vAlign w:val="center"/>
          </w:tcPr>
          <w:p w:rsidR="00C01572" w:rsidRPr="00C01572" w:rsidRDefault="00C01572" w:rsidP="00C015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1572">
              <w:rPr>
                <w:rFonts w:hint="eastAsia"/>
              </w:rPr>
              <w:t>缓慢</w:t>
            </w:r>
          </w:p>
        </w:tc>
        <w:tc>
          <w:tcPr>
            <w:tcW w:w="2744" w:type="dxa"/>
            <w:vAlign w:val="center"/>
          </w:tcPr>
          <w:p w:rsidR="00C01572" w:rsidRPr="00C01572" w:rsidRDefault="00C01572" w:rsidP="00C015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1572">
              <w:rPr>
                <w:rFonts w:hint="eastAsia"/>
              </w:rPr>
              <w:t>剧烈</w:t>
            </w:r>
          </w:p>
        </w:tc>
      </w:tr>
      <w:tr w:rsidR="00C01572" w:rsidRPr="00C01572" w:rsidTr="006D5AF2">
        <w:trPr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vMerge/>
            <w:vAlign w:val="center"/>
          </w:tcPr>
          <w:p w:rsidR="00C01572" w:rsidRPr="00C01572" w:rsidRDefault="00C01572" w:rsidP="00C0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C01572" w:rsidRPr="00C01572" w:rsidRDefault="00C01572" w:rsidP="00C015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01572">
              <w:rPr>
                <w:rFonts w:hint="eastAsia"/>
              </w:rPr>
              <w:t>温度条件</w:t>
            </w:r>
          </w:p>
        </w:tc>
        <w:tc>
          <w:tcPr>
            <w:tcW w:w="2409" w:type="dxa"/>
            <w:vAlign w:val="center"/>
          </w:tcPr>
          <w:p w:rsidR="00C01572" w:rsidRPr="00C01572" w:rsidRDefault="00C01572" w:rsidP="00C01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01572">
              <w:rPr>
                <w:rFonts w:hint="eastAsia"/>
              </w:rPr>
              <w:t>在任何温度下</w:t>
            </w:r>
          </w:p>
        </w:tc>
        <w:tc>
          <w:tcPr>
            <w:tcW w:w="2744" w:type="dxa"/>
            <w:vAlign w:val="center"/>
          </w:tcPr>
          <w:p w:rsidR="00C01572" w:rsidRPr="00C01572" w:rsidRDefault="00C01572" w:rsidP="00C01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01572">
              <w:rPr>
                <w:rFonts w:hint="eastAsia"/>
              </w:rPr>
              <w:t>在一定温度下（沸点）</w:t>
            </w:r>
          </w:p>
        </w:tc>
      </w:tr>
      <w:tr w:rsidR="00C01572" w:rsidRPr="00C01572" w:rsidTr="006D5A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vMerge/>
            <w:vAlign w:val="center"/>
          </w:tcPr>
          <w:p w:rsidR="00C01572" w:rsidRPr="00C01572" w:rsidRDefault="00C01572" w:rsidP="00C0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C01572" w:rsidRPr="00C01572" w:rsidRDefault="00C01572" w:rsidP="00C015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1572">
              <w:rPr>
                <w:rFonts w:hint="eastAsia"/>
              </w:rPr>
              <w:t>影响因素</w:t>
            </w:r>
          </w:p>
        </w:tc>
        <w:tc>
          <w:tcPr>
            <w:tcW w:w="2409" w:type="dxa"/>
            <w:vAlign w:val="center"/>
          </w:tcPr>
          <w:p w:rsidR="00C01572" w:rsidRPr="00C01572" w:rsidRDefault="00C01572" w:rsidP="00C015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1572">
              <w:rPr>
                <w:rFonts w:hint="eastAsia"/>
              </w:rPr>
              <w:t>蒸发快慢与液体的温度高低、液体表面积的大小和液体表面上方空气流动的快慢有关</w:t>
            </w:r>
          </w:p>
        </w:tc>
        <w:tc>
          <w:tcPr>
            <w:tcW w:w="2744" w:type="dxa"/>
            <w:vAlign w:val="center"/>
          </w:tcPr>
          <w:p w:rsidR="00C01572" w:rsidRPr="00C01572" w:rsidRDefault="00C01572" w:rsidP="00C015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1572">
              <w:rPr>
                <w:rFonts w:hint="eastAsia"/>
              </w:rPr>
              <w:t>液体沸点的高低与其表面大气压的大小有关。压强越大、沸点越高</w:t>
            </w:r>
          </w:p>
        </w:tc>
      </w:tr>
      <w:bookmarkEnd w:id="1"/>
    </w:tbl>
    <w:p w:rsidR="00C01572" w:rsidRPr="00C01572" w:rsidRDefault="00C01572" w:rsidP="00C01572"/>
    <w:p w:rsidR="00C01572" w:rsidRPr="00C01572" w:rsidRDefault="00C01572" w:rsidP="00C01572"/>
    <w:sectPr w:rsidR="00C01572" w:rsidRPr="00C015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8E4" w:rsidRDefault="002C78E4" w:rsidP="00652DCC">
      <w:r>
        <w:separator/>
      </w:r>
    </w:p>
  </w:endnote>
  <w:endnote w:type="continuationSeparator" w:id="0">
    <w:p w:rsidR="002C78E4" w:rsidRDefault="002C78E4" w:rsidP="00652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8E4" w:rsidRDefault="002C78E4" w:rsidP="00652DCC">
      <w:r>
        <w:separator/>
      </w:r>
    </w:p>
  </w:footnote>
  <w:footnote w:type="continuationSeparator" w:id="0">
    <w:p w:rsidR="002C78E4" w:rsidRDefault="002C78E4" w:rsidP="00652D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572"/>
    <w:rsid w:val="002C78E4"/>
    <w:rsid w:val="0053002F"/>
    <w:rsid w:val="006157DE"/>
    <w:rsid w:val="00652DCC"/>
    <w:rsid w:val="006749D1"/>
    <w:rsid w:val="006D5AF2"/>
    <w:rsid w:val="009A012F"/>
    <w:rsid w:val="00A821B0"/>
    <w:rsid w:val="00AF695A"/>
    <w:rsid w:val="00B30717"/>
    <w:rsid w:val="00BB1505"/>
    <w:rsid w:val="00BB1545"/>
    <w:rsid w:val="00C0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AD01B56-DD59-407E-A5B2-1FE3B5837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">
    <w:name w:val="Light Shading Accent 2"/>
    <w:basedOn w:val="a1"/>
    <w:uiPriority w:val="60"/>
    <w:rsid w:val="00C01572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4">
    <w:name w:val="Light Shading Accent 4"/>
    <w:basedOn w:val="a1"/>
    <w:uiPriority w:val="60"/>
    <w:rsid w:val="00C01572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a4">
    <w:name w:val="header"/>
    <w:basedOn w:val="a"/>
    <w:link w:val="a5"/>
    <w:uiPriority w:val="99"/>
    <w:unhideWhenUsed/>
    <w:rsid w:val="00652D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52DC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52D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52DCC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652DC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52D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Administrator</cp:lastModifiedBy>
  <cp:revision>5</cp:revision>
  <dcterms:created xsi:type="dcterms:W3CDTF">2013-09-13T03:02:00Z</dcterms:created>
  <dcterms:modified xsi:type="dcterms:W3CDTF">2020-10-26T03:24:00Z</dcterms:modified>
</cp:coreProperties>
</file>